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5EFA" w:rsidRDefault="00EA5EFA" w:rsidP="00EA5EFA"/>
    <w:p w:rsidR="00EA5EFA" w:rsidRDefault="00EA5EFA" w:rsidP="00EA5EFA">
      <w:r>
        <w:t>Here is the RFQ that I told you I would forward to you.  These are answers to questions asked.  Hope this looks better</w:t>
      </w:r>
    </w:p>
    <w:p w:rsidR="00EA5EFA" w:rsidRDefault="00EA5EFA" w:rsidP="00EA5EFA"/>
    <w:p w:rsidR="00EA5EFA" w:rsidRDefault="00EA5EFA" w:rsidP="00EA5EFA">
      <w:pPr>
        <w:rPr>
          <w:color w:val="FF0000"/>
          <w:highlight w:val="yellow"/>
        </w:rPr>
      </w:pPr>
      <w:r>
        <w:rPr>
          <w:highlight w:val="yellow"/>
        </w:rPr>
        <w:t xml:space="preserve">Questions from Silver Creek Contracting – May 30, 2024     </w:t>
      </w:r>
      <w:r>
        <w:rPr>
          <w:color w:val="FF0000"/>
          <w:highlight w:val="yellow"/>
        </w:rPr>
        <w:t xml:space="preserve"> Honestly Silver Creek shouldn’t be contact till bid is posted.  </w:t>
      </w:r>
    </w:p>
    <w:p w:rsidR="00EA5EFA" w:rsidRDefault="00EA5EFA" w:rsidP="00EA5EFA">
      <w:pPr>
        <w:rPr>
          <w:highlight w:val="yellow"/>
        </w:rPr>
      </w:pPr>
    </w:p>
    <w:p w:rsidR="00EA5EFA" w:rsidRDefault="00EA5EFA" w:rsidP="00EA5EFA">
      <w:pPr>
        <w:rPr>
          <w:color w:val="FF0000"/>
          <w:highlight w:val="yellow"/>
        </w:rPr>
      </w:pPr>
      <w:r>
        <w:rPr>
          <w:highlight w:val="yellow"/>
        </w:rPr>
        <w:t xml:space="preserve">What is the official bid closing date?                         </w:t>
      </w:r>
      <w:r>
        <w:rPr>
          <w:color w:val="FF0000"/>
          <w:highlight w:val="yellow"/>
        </w:rPr>
        <w:t>July 1 2024</w:t>
      </w:r>
    </w:p>
    <w:p w:rsidR="00EA5EFA" w:rsidRDefault="00EA5EFA" w:rsidP="00EA5EFA">
      <w:pPr>
        <w:rPr>
          <w:color w:val="FF0000"/>
          <w:highlight w:val="yellow"/>
        </w:rPr>
      </w:pPr>
      <w:r>
        <w:rPr>
          <w:highlight w:val="yellow"/>
        </w:rPr>
        <w:t xml:space="preserve">When is the bid opening scheduled?                                       </w:t>
      </w:r>
      <w:r>
        <w:rPr>
          <w:color w:val="FF0000"/>
          <w:highlight w:val="yellow"/>
        </w:rPr>
        <w:t>Open once you get the bid</w:t>
      </w:r>
    </w:p>
    <w:p w:rsidR="00EA5EFA" w:rsidRDefault="00EA5EFA" w:rsidP="00EA5EFA">
      <w:pPr>
        <w:rPr>
          <w:color w:val="FF0000"/>
          <w:highlight w:val="yellow"/>
        </w:rPr>
      </w:pPr>
      <w:r>
        <w:rPr>
          <w:highlight w:val="yellow"/>
        </w:rPr>
        <w:t xml:space="preserve">Anticipated date for Notice to proceed?                                </w:t>
      </w:r>
      <w:r>
        <w:rPr>
          <w:color w:val="FF0000"/>
          <w:highlight w:val="yellow"/>
        </w:rPr>
        <w:t xml:space="preserve">Depending on when you have moneys to spend, before end of our year or when.  </w:t>
      </w:r>
    </w:p>
    <w:p w:rsidR="00EA5EFA" w:rsidRDefault="00EA5EFA" w:rsidP="00EA5EFA">
      <w:pPr>
        <w:rPr>
          <w:color w:val="FF0000"/>
          <w:highlight w:val="yellow"/>
        </w:rPr>
      </w:pPr>
      <w:r>
        <w:rPr>
          <w:highlight w:val="yellow"/>
        </w:rPr>
        <w:t>Completion date is July 26</w:t>
      </w:r>
      <w:r>
        <w:rPr>
          <w:highlight w:val="yellow"/>
          <w:vertAlign w:val="superscript"/>
        </w:rPr>
        <w:t>th</w:t>
      </w:r>
      <w:r>
        <w:rPr>
          <w:highlight w:val="yellow"/>
        </w:rPr>
        <w:t xml:space="preserve">?                                                       </w:t>
      </w:r>
      <w:r>
        <w:rPr>
          <w:color w:val="FF0000"/>
          <w:highlight w:val="yellow"/>
        </w:rPr>
        <w:t xml:space="preserve">If that’s when you want it done.  </w:t>
      </w:r>
    </w:p>
    <w:p w:rsidR="00EA5EFA" w:rsidRDefault="00EA5EFA" w:rsidP="00EA5EFA">
      <w:pPr>
        <w:rPr>
          <w:color w:val="FF0000"/>
          <w:highlight w:val="yellow"/>
        </w:rPr>
      </w:pPr>
      <w:r>
        <w:rPr>
          <w:highlight w:val="yellow"/>
        </w:rPr>
        <w:t xml:space="preserve">Is this a prevailing wage project? If so, is it BOLI wages or Davis Bacon or both?                                    </w:t>
      </w:r>
      <w:r>
        <w:rPr>
          <w:color w:val="FF0000"/>
          <w:highlight w:val="yellow"/>
        </w:rPr>
        <w:t xml:space="preserve">Yes,  dealing with public funds,  </w:t>
      </w:r>
      <w:proofErr w:type="spellStart"/>
      <w:r>
        <w:rPr>
          <w:color w:val="FF0000"/>
          <w:highlight w:val="yellow"/>
        </w:rPr>
        <w:t>dAVIS</w:t>
      </w:r>
      <w:proofErr w:type="spellEnd"/>
      <w:r>
        <w:rPr>
          <w:color w:val="FF0000"/>
          <w:highlight w:val="yellow"/>
        </w:rPr>
        <w:t xml:space="preserve"> and Prevailing wage is applicable   </w:t>
      </w:r>
    </w:p>
    <w:p w:rsidR="00EA5EFA" w:rsidRDefault="00EA5EFA" w:rsidP="00EA5EFA">
      <w:pPr>
        <w:rPr>
          <w:color w:val="FF0000"/>
          <w:highlight w:val="yellow"/>
        </w:rPr>
      </w:pPr>
      <w:r>
        <w:rPr>
          <w:highlight w:val="yellow"/>
        </w:rPr>
        <w:t xml:space="preserve">So “all” panels in the entire arena area need painted? This will include the arena perimeter, bucking chutes, calf roping chutes, all holding pens behind the chutes and the catch pins by the beer garden.     </w:t>
      </w:r>
    </w:p>
    <w:p w:rsidR="00EA5EFA" w:rsidRDefault="00EA5EFA" w:rsidP="00EA5EFA">
      <w:pPr>
        <w:rPr>
          <w:color w:val="FF0000"/>
          <w:highlight w:val="yellow"/>
        </w:rPr>
      </w:pPr>
      <w:r>
        <w:rPr>
          <w:highlight w:val="yellow"/>
        </w:rPr>
        <w:t xml:space="preserve">What requirement of prep will be required on the steel panels? Pressure wash, sand blast, sanding, etc. or nothing?    </w:t>
      </w:r>
      <w:r>
        <w:rPr>
          <w:color w:val="FF0000"/>
          <w:highlight w:val="yellow"/>
        </w:rPr>
        <w:t>I would assume to get the best product and finish it is best to sand blast metal and sand wood.</w:t>
      </w:r>
    </w:p>
    <w:p w:rsidR="00EA5EFA" w:rsidRDefault="00EA5EFA" w:rsidP="00EA5EFA">
      <w:pPr>
        <w:rPr>
          <w:color w:val="FF0000"/>
          <w:highlight w:val="yellow"/>
        </w:rPr>
      </w:pPr>
      <w:r>
        <w:rPr>
          <w:highlight w:val="yellow"/>
        </w:rPr>
        <w:t xml:space="preserve">Is removing all the dirt material from the bottom rail of the panels to accomplish painting considered on the contractor?                                         </w:t>
      </w:r>
      <w:r>
        <w:rPr>
          <w:color w:val="FF0000"/>
          <w:highlight w:val="yellow"/>
        </w:rPr>
        <w:t xml:space="preserve">If General </w:t>
      </w:r>
      <w:proofErr w:type="spellStart"/>
      <w:r>
        <w:rPr>
          <w:color w:val="FF0000"/>
          <w:highlight w:val="yellow"/>
        </w:rPr>
        <w:t>Maint</w:t>
      </w:r>
      <w:proofErr w:type="spellEnd"/>
      <w:r>
        <w:rPr>
          <w:color w:val="FF0000"/>
          <w:highlight w:val="yellow"/>
        </w:rPr>
        <w:t xml:space="preserve"> cannot do this with time,  </w:t>
      </w:r>
      <w:proofErr w:type="spellStart"/>
      <w:r>
        <w:rPr>
          <w:color w:val="FF0000"/>
          <w:highlight w:val="yellow"/>
        </w:rPr>
        <w:t>lets</w:t>
      </w:r>
      <w:proofErr w:type="spellEnd"/>
      <w:r>
        <w:rPr>
          <w:color w:val="FF0000"/>
          <w:highlight w:val="yellow"/>
        </w:rPr>
        <w:t xml:space="preserve"> have contractor do it.  </w:t>
      </w:r>
    </w:p>
    <w:p w:rsidR="00EA5EFA" w:rsidRDefault="00EA5EFA" w:rsidP="00EA5EFA">
      <w:pPr>
        <w:rPr>
          <w:color w:val="FF0000"/>
        </w:rPr>
      </w:pPr>
      <w:r>
        <w:rPr>
          <w:highlight w:val="yellow"/>
        </w:rPr>
        <w:t xml:space="preserve">The </w:t>
      </w:r>
      <w:proofErr w:type="gramStart"/>
      <w:r>
        <w:rPr>
          <w:highlight w:val="yellow"/>
        </w:rPr>
        <w:t>five rail</w:t>
      </w:r>
      <w:proofErr w:type="gramEnd"/>
      <w:r>
        <w:rPr>
          <w:highlight w:val="yellow"/>
        </w:rPr>
        <w:t xml:space="preserve"> fence section can be completed, but that whole area will need to be reworked so that proper gate posts and overhead archways can be built for the gates to work properly. Discussion with Sid Kennedy and Tony this is the way we will quote that section of work.</w:t>
      </w:r>
      <w:r>
        <w:t xml:space="preserve">   </w:t>
      </w:r>
      <w:r>
        <w:rPr>
          <w:color w:val="FF0000"/>
        </w:rPr>
        <w:t xml:space="preserve">Not totally clear on the question.  </w:t>
      </w:r>
    </w:p>
    <w:p w:rsidR="006A3BF9" w:rsidRDefault="006A3BF9">
      <w:bookmarkStart w:id="0" w:name="_GoBack"/>
      <w:bookmarkEnd w:id="0"/>
    </w:p>
    <w:sectPr w:rsidR="006A3B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EFA"/>
    <w:rsid w:val="006A3BF9"/>
    <w:rsid w:val="00EA5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2E49FA-DA3A-4F8E-9CBB-A69B0CFFD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5EF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510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1580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Morrow County Fairgrounds</dc:creator>
  <cp:keywords/>
  <dc:description/>
  <cp:lastModifiedBy>Morrow County Fairgrounds</cp:lastModifiedBy>
  <cp:revision>1</cp:revision>
  <dcterms:created xsi:type="dcterms:W3CDTF">2024-06-24T22:32:00Z</dcterms:created>
  <dcterms:modified xsi:type="dcterms:W3CDTF">2024-06-24T22:33:00Z</dcterms:modified>
</cp:coreProperties>
</file>